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F8B0" w14:textId="77777777" w:rsidR="008220DD" w:rsidRDefault="00000000">
      <w:pPr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La rivolta del Mar Nero</w:t>
      </w:r>
    </w:p>
    <w:p w14:paraId="7DB6779D" w14:textId="77777777" w:rsidR="008220DD" w:rsidRDefault="00000000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Nell’aprile 1919, a bordo delle navi francesi ancorate a Sebastopoli e Odessa, i marinai rivendicarono in massa la cessazione dell’intervento militare e l’immediato ritorno in patria. Nei tumulti che ne scaturirono, le bandiere rosse issate sugli alberi delle navi vennero accompagnate dal canto de </w:t>
      </w:r>
      <w:r>
        <w:rPr>
          <w:i/>
          <w:iCs/>
          <w:sz w:val="20"/>
          <w:szCs w:val="20"/>
        </w:rPr>
        <w:t>L’Internazionale</w:t>
      </w:r>
      <w:r>
        <w:rPr>
          <w:sz w:val="20"/>
          <w:szCs w:val="20"/>
        </w:rPr>
        <w:t>. L’ammutinamento prese il via dall’azione dell’ufficiale André Marty (1886-1956) che si rifiutò di attuare le consegne antisovietiche del comando francese, progettando di consegnare la torpediniera Protet ai bolscevichi. Il piano fu sventato e Marty arrestato, ma la rivolta si estese al resto della flotta. Nel frattempo, marinai francesi, scesi a terra, fraternizzarono con gli operai russi: una manifestazione nelle strade di Sebastopoli venne repressa nel sangue dalle truppe alleate, gettando ulteriore benzina sul fuoco. Il 21 aprile cinque corazzate e un incrociatore erano in preda all’ammutinamento, mentre sul Waldeck-Rousseau venne eletto un vero e proprio soviet di marinai. Non avendo né un centro né una prospettiva rivoluzionari, i moti si risolsero in poco tempo, ma furono di ispirazione per una seconda e più estesa serie di ammutinamenti che interessò l’intera flotta francese nei mesi seguenti.</w:t>
      </w:r>
    </w:p>
    <w:sectPr w:rsidR="008220DD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0DD"/>
    <w:rsid w:val="000B4B50"/>
    <w:rsid w:val="001E1F87"/>
    <w:rsid w:val="0082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36665"/>
  <w15:docId w15:val="{C8E19E47-A2B6-4D52-A149-C49CDF6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8B24A1"/>
    <w:pPr>
      <w:widowControl w:val="0"/>
    </w:pPr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Noto Sans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dc:description/>
  <cp:lastModifiedBy>Lenovo</cp:lastModifiedBy>
  <cp:revision>11</cp:revision>
  <dcterms:created xsi:type="dcterms:W3CDTF">2025-03-10T15:09:00Z</dcterms:created>
  <dcterms:modified xsi:type="dcterms:W3CDTF">2025-08-27T10:43:00Z</dcterms:modified>
  <dc:language>it-IT</dc:language>
</cp:coreProperties>
</file>